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</w:p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865" w:rsidRDefault="00436865" w:rsidP="004368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31.12.2015г.      № 49 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Кунашакского сельского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«О бюджете Кунашакского сельского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2015 год и на плановый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436865" w:rsidRDefault="00436865" w:rsidP="00436865">
      <w:pPr>
        <w:ind w:firstLine="708"/>
        <w:jc w:val="both"/>
      </w:pPr>
    </w:p>
    <w:p w:rsidR="00436865" w:rsidRDefault="00436865" w:rsidP="00436865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</w:t>
      </w:r>
      <w:r>
        <w:rPr>
          <w:snapToGrid w:val="0"/>
        </w:rPr>
        <w:t>поселения, Положением о бюджетном процессе в Кунашакском сельском поселении,</w:t>
      </w:r>
      <w:r>
        <w:t xml:space="preserve"> Совет депутатов   </w:t>
      </w:r>
    </w:p>
    <w:p w:rsidR="00436865" w:rsidRDefault="00436865" w:rsidP="004368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6865" w:rsidRDefault="00436865" w:rsidP="0043686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6865" w:rsidRDefault="00436865" w:rsidP="0043686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Кунашакского сельского поселения «О бюджете Кунашакского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36865" w:rsidRDefault="00436865" w:rsidP="004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436865" w:rsidRDefault="00436865" w:rsidP="004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436865" w:rsidRDefault="00436865" w:rsidP="004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16607,4 тыс. рублей, в том числе безвозмездные поступления от других бюджетов бюджетной системы Российской Федерации в сумме  9691,5 тыс. рублей;</w:t>
      </w:r>
    </w:p>
    <w:p w:rsidR="00436865" w:rsidRDefault="00436865" w:rsidP="004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17285,4 тыс. рублей  с учетом остатка средств на расчетном счете по состоянию на 01.01.2015г. – 870,2 тыс.руб.» </w:t>
      </w:r>
    </w:p>
    <w:p w:rsidR="00436865" w:rsidRDefault="00436865" w:rsidP="00436865">
      <w:r>
        <w:t xml:space="preserve">2. Приложения 4 и 6 пункта 9 изложить в следующей редакции (приложение 1 и 2 к настоящему решению): </w:t>
      </w:r>
    </w:p>
    <w:p w:rsidR="00436865" w:rsidRDefault="00436865" w:rsidP="00436865">
      <w:r>
        <w:rPr>
          <w:b/>
        </w:rPr>
        <w:t xml:space="preserve"> </w:t>
      </w:r>
      <w:r>
        <w:t>« в приложении № 4:</w:t>
      </w:r>
    </w:p>
    <w:p w:rsidR="00436865" w:rsidRDefault="00436865" w:rsidP="00436865">
      <w:r>
        <w:t>- увеличить сумму расходов на  975,5 тыс.руб. в т.ч. по разделу:</w:t>
      </w:r>
    </w:p>
    <w:p w:rsidR="00436865" w:rsidRDefault="00436865" w:rsidP="00436865">
      <w:r>
        <w:t>01 « Общегосударственные расходы » - 117,7 тыс.руб.</w:t>
      </w:r>
    </w:p>
    <w:p w:rsidR="00436865" w:rsidRDefault="00436865" w:rsidP="00436865">
      <w:r>
        <w:t>04 «Дорожные хозяйство «дорожные фонды» - 549,0 тыс.руб.</w:t>
      </w:r>
    </w:p>
    <w:p w:rsidR="00436865" w:rsidRDefault="00436865" w:rsidP="00436865">
      <w:r>
        <w:t>05 « Жилищно-коммунальное хозяйство» - 97,9 тыс.руб.</w:t>
      </w:r>
    </w:p>
    <w:p w:rsidR="00436865" w:rsidRDefault="00436865" w:rsidP="00436865">
      <w:r>
        <w:t>08 « Культура  и кинематография » - 210,9 тыс.руб.</w:t>
      </w:r>
    </w:p>
    <w:p w:rsidR="00436865" w:rsidRDefault="00436865" w:rsidP="00436865">
      <w:pPr>
        <w:rPr>
          <w:rStyle w:val="FontStyle11"/>
          <w:rFonts w:eastAsia="Calibri"/>
        </w:rPr>
      </w:pPr>
      <w:r>
        <w:rPr>
          <w:rStyle w:val="FontStyle11"/>
          <w:rFonts w:eastAsia="Calibri"/>
        </w:rPr>
        <w:t xml:space="preserve"> - уменьшить расходы  на  7,9 тыс.руб. в т.ч. по разделу:</w:t>
      </w:r>
      <w:r>
        <w:rPr>
          <w:rStyle w:val="FontStyle11"/>
          <w:rFonts w:eastAsia="Calibri"/>
        </w:rPr>
        <w:tab/>
      </w:r>
    </w:p>
    <w:p w:rsidR="00436865" w:rsidRDefault="00436865" w:rsidP="00436865">
      <w:r>
        <w:rPr>
          <w:rStyle w:val="FontStyle11"/>
          <w:rFonts w:eastAsia="Calibri"/>
        </w:rPr>
        <w:t>10 «Социальная политика» - 7,9 тыс.руб.</w:t>
      </w:r>
    </w:p>
    <w:p w:rsidR="00436865" w:rsidRDefault="00436865" w:rsidP="00436865">
      <w:r>
        <w:t xml:space="preserve"> « в приложении № 6:</w:t>
      </w:r>
    </w:p>
    <w:p w:rsidR="00436865" w:rsidRDefault="00436865" w:rsidP="00436865">
      <w:r>
        <w:t xml:space="preserve">- увеличить сумму расходов на 975,5 тыс.руб. в т.ч. по разделу: </w:t>
      </w:r>
    </w:p>
    <w:p w:rsidR="00436865" w:rsidRDefault="00436865" w:rsidP="00436865">
      <w:r>
        <w:t>01 « Общегосударственные расходы » - 117,7 тыс.руб.</w:t>
      </w:r>
    </w:p>
    <w:p w:rsidR="00436865" w:rsidRDefault="00436865" w:rsidP="00436865">
      <w:r>
        <w:t>04 «Дорожные хозяйство «дорожные фонды» - 549,0 тыс.руб.</w:t>
      </w:r>
    </w:p>
    <w:p w:rsidR="00436865" w:rsidRDefault="00436865" w:rsidP="00436865">
      <w:r>
        <w:t>05 « Жилищно-коммунальное хозяйство» - 97,9 тыс.руб.</w:t>
      </w:r>
    </w:p>
    <w:p w:rsidR="00436865" w:rsidRDefault="00436865" w:rsidP="00436865">
      <w:r>
        <w:t>08 « Культура  и кинематография » - 210,9 тыс.руб.</w:t>
      </w:r>
    </w:p>
    <w:p w:rsidR="00436865" w:rsidRDefault="00436865" w:rsidP="00436865">
      <w:pPr>
        <w:rPr>
          <w:rStyle w:val="FontStyle11"/>
          <w:rFonts w:eastAsia="Calibri"/>
        </w:rPr>
      </w:pPr>
      <w:r>
        <w:rPr>
          <w:rStyle w:val="FontStyle11"/>
          <w:rFonts w:eastAsia="Calibri"/>
        </w:rPr>
        <w:t>- уменьшить расходы  на  7,9 тыс.руб. в т.ч. по разделу:</w:t>
      </w:r>
    </w:p>
    <w:p w:rsidR="00436865" w:rsidRDefault="00436865" w:rsidP="00436865">
      <w:r>
        <w:rPr>
          <w:rStyle w:val="FontStyle11"/>
          <w:rFonts w:eastAsia="Calibri"/>
        </w:rPr>
        <w:t>10 «Социальная политика» - 7,9 тыс.руб.</w:t>
      </w:r>
    </w:p>
    <w:p w:rsidR="00436865" w:rsidRDefault="00436865" w:rsidP="00436865">
      <w:r>
        <w:t>3. Контроль  исполнения  данного  решения  возложить  на  комиссию по бюджету, налогам и предпринимательству.</w:t>
      </w:r>
    </w:p>
    <w:p w:rsidR="00436865" w:rsidRDefault="00436865" w:rsidP="00436865">
      <w:r>
        <w:lastRenderedPageBreak/>
        <w:t>4. Настоящее  решение вступает в силу со дня его подписания и подлежит  опубликованию в средствах массовой информации .</w:t>
      </w:r>
    </w:p>
    <w:p w:rsidR="00436865" w:rsidRDefault="00436865" w:rsidP="00436865"/>
    <w:p w:rsidR="00436865" w:rsidRDefault="00436865" w:rsidP="00436865"/>
    <w:p w:rsidR="00436865" w:rsidRDefault="00436865" w:rsidP="004368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  сельского   поселения:       </w:t>
      </w:r>
      <w:r>
        <w:rPr>
          <w:sz w:val="28"/>
          <w:szCs w:val="28"/>
        </w:rPr>
        <w:t xml:space="preserve">                                        А.М.Ибрагимов</w:t>
      </w:r>
    </w:p>
    <w:p w:rsidR="00436865" w:rsidRDefault="00436865" w:rsidP="00436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36865" w:rsidRDefault="00436865" w:rsidP="00436865">
      <w:pPr>
        <w:shd w:val="clear" w:color="auto" w:fill="FFFFFF"/>
        <w:spacing w:before="302" w:after="254"/>
        <w:ind w:left="2410" w:hanging="2127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</w:t>
      </w:r>
    </w:p>
    <w:p w:rsidR="00436865" w:rsidRDefault="00436865" w:rsidP="00436865"/>
    <w:p w:rsidR="00CE4825" w:rsidRDefault="00CE4825">
      <w:bookmarkStart w:id="0" w:name="_GoBack"/>
      <w:bookmarkEnd w:id="0"/>
    </w:p>
    <w:sectPr w:rsidR="00CE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A"/>
    <w:rsid w:val="003860DA"/>
    <w:rsid w:val="00436865"/>
    <w:rsid w:val="00C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6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436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368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6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436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368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2016-02-04T07:32:00Z</dcterms:created>
  <dcterms:modified xsi:type="dcterms:W3CDTF">2016-02-04T07:32:00Z</dcterms:modified>
</cp:coreProperties>
</file>